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7E5A29" w:rsidTr="00D378AB">
        <w:tc>
          <w:tcPr>
            <w:tcW w:w="3510" w:type="dxa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7E5A29" w:rsidRDefault="00371BDE" w:rsidP="007E5A29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7E5A29" w:rsidRPr="00C97FA9" w:rsidRDefault="007E5A29" w:rsidP="007E5A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C97FA9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аймагынын айылдык Кеңешинин IX чакырылышынын кезектеги  3-сессиясынын</w:t>
      </w:r>
    </w:p>
    <w:p w:rsidR="007E5A29" w:rsidRDefault="007E5A29" w:rsidP="007E5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7FA9">
        <w:rPr>
          <w:rFonts w:ascii="Times New Roman" w:hAnsi="Times New Roman" w:cs="Times New Roman"/>
          <w:b/>
          <w:sz w:val="24"/>
          <w:szCs w:val="24"/>
          <w:lang w:val="ky-KG"/>
        </w:rPr>
        <w:t>№ 3/</w:t>
      </w:r>
      <w:r w:rsidR="008168AA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C97FA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ТОКТОМУ</w:t>
      </w:r>
    </w:p>
    <w:p w:rsidR="00BD1773" w:rsidRPr="00C97FA9" w:rsidRDefault="00BD1773" w:rsidP="007E5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E5A29" w:rsidRDefault="007E5A29" w:rsidP="00BD1773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C97FA9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C97FA9">
        <w:rPr>
          <w:rFonts w:ascii="Times New Roman" w:hAnsi="Times New Roman" w:cs="Times New Roman"/>
          <w:sz w:val="24"/>
          <w:szCs w:val="24"/>
          <w:lang w:val="ky-KG"/>
        </w:rPr>
        <w:t>.12.2024-жыл.</w:t>
      </w:r>
      <w:r w:rsidRPr="00C97FA9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C97FA9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C97FA9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C97FA9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C97FA9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BD1773" w:rsidRPr="00C97FA9" w:rsidRDefault="00BD1773" w:rsidP="00BD1773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E5A29" w:rsidRPr="00C97FA9" w:rsidRDefault="007E5A29" w:rsidP="007E5A29">
      <w:pPr>
        <w:spacing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C97FA9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Бюджеттик каражаттарды беренелерге жылдыруу жөнүндө</w:t>
      </w:r>
    </w:p>
    <w:p w:rsidR="007E5A29" w:rsidRPr="00C97FA9" w:rsidRDefault="007E5A29" w:rsidP="007E5A29">
      <w:pPr>
        <w:pStyle w:val="a6"/>
        <w:tabs>
          <w:tab w:val="clear" w:pos="4677"/>
          <w:tab w:val="center" w:pos="709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 w:rsidRPr="00C97FA9">
        <w:rPr>
          <w:rFonts w:ascii="Times New Roman" w:hAnsi="Times New Roman" w:cs="Times New Roman"/>
          <w:bCs/>
          <w:sz w:val="24"/>
          <w:szCs w:val="24"/>
          <w:lang w:val="ky-KG" w:eastAsia="ru-RU"/>
        </w:rPr>
        <w:tab/>
        <w:t>“Бюджет” боюнча туруктуу комиссиясынын төрагасы У.Эгембердиевдин  маалыматын угуп жана талкуулап</w:t>
      </w:r>
      <w:r w:rsidRPr="00C97FA9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, Үч-Коргон </w:t>
      </w:r>
      <w:r w:rsidRPr="00C97FA9">
        <w:rPr>
          <w:rFonts w:ascii="Times New Roman" w:hAnsi="Times New Roman" w:cs="Times New Roman"/>
          <w:sz w:val="24"/>
          <w:szCs w:val="24"/>
          <w:lang w:val="kk-KZ" w:eastAsia="ru-RU"/>
        </w:rPr>
        <w:t>айыл аймагынын ай</w:t>
      </w:r>
      <w:r w:rsidR="00BD1773">
        <w:rPr>
          <w:rFonts w:ascii="Times New Roman" w:hAnsi="Times New Roman" w:cs="Times New Roman"/>
          <w:sz w:val="24"/>
          <w:szCs w:val="24"/>
          <w:lang w:val="kk-KZ" w:eastAsia="ru-RU"/>
        </w:rPr>
        <w:t>ылдык кеңешинин</w:t>
      </w:r>
      <w:r w:rsidR="00BD1773">
        <w:rPr>
          <w:rFonts w:ascii="Times New Roman" w:hAnsi="Times New Roman" w:cs="Times New Roman"/>
          <w:sz w:val="24"/>
          <w:szCs w:val="24"/>
          <w:lang w:val="kk-KZ" w:eastAsia="ru-RU"/>
        </w:rPr>
        <w:br/>
        <w:t>2024-жылдын 20</w:t>
      </w:r>
      <w:r w:rsidRPr="00C97FA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-декабрындагы</w:t>
      </w:r>
      <w:r w:rsidRPr="00C97FA9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кезектеги сессиясы </w:t>
      </w:r>
    </w:p>
    <w:p w:rsidR="007E5A29" w:rsidRPr="00C97FA9" w:rsidRDefault="007E5A29" w:rsidP="007E5A2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7E5A29" w:rsidRPr="00C97FA9" w:rsidRDefault="007E5A29" w:rsidP="007E5A2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C97FA9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ТОКТОМ  КЫЛАТ: </w:t>
      </w:r>
    </w:p>
    <w:p w:rsidR="007E5A29" w:rsidRPr="00C97FA9" w:rsidRDefault="007E5A29" w:rsidP="007E5A2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7E5A29" w:rsidRPr="00C97FA9" w:rsidRDefault="00BD1773" w:rsidP="007E5A29">
      <w:pPr>
        <w:pStyle w:val="a8"/>
        <w:shd w:val="clear" w:color="auto" w:fill="FFFFFF"/>
        <w:spacing w:before="0" w:beforeAutospacing="0"/>
        <w:jc w:val="both"/>
        <w:rPr>
          <w:color w:val="000000" w:themeColor="text1"/>
          <w:lang w:val="ky-KG"/>
        </w:rPr>
      </w:pPr>
      <w:r>
        <w:rPr>
          <w:color w:val="000000" w:themeColor="text1"/>
          <w:lang w:val="ky-KG"/>
        </w:rPr>
        <w:t>1. ЖКХ бөлүмүнүн 2511 “Субс</w:t>
      </w:r>
      <w:r w:rsidR="007E5A29" w:rsidRPr="00C97FA9">
        <w:rPr>
          <w:color w:val="000000" w:themeColor="text1"/>
          <w:lang w:val="ky-KG"/>
        </w:rPr>
        <w:t>идиялар” беренесин</w:t>
      </w:r>
      <w:r w:rsidR="007E5A29">
        <w:rPr>
          <w:color w:val="000000" w:themeColor="text1"/>
          <w:lang w:val="ky-KG"/>
        </w:rPr>
        <w:t>д</w:t>
      </w:r>
      <w:r w:rsidR="007E5A29" w:rsidRPr="00C97FA9">
        <w:rPr>
          <w:color w:val="000000" w:themeColor="text1"/>
          <w:lang w:val="ky-KG"/>
        </w:rPr>
        <w:t>е</w:t>
      </w:r>
      <w:r w:rsidR="007E5A29">
        <w:rPr>
          <w:color w:val="000000" w:themeColor="text1"/>
          <w:lang w:val="ky-KG"/>
        </w:rPr>
        <w:t>ги</w:t>
      </w:r>
      <w:r>
        <w:rPr>
          <w:color w:val="000000" w:themeColor="text1"/>
          <w:lang w:val="ky-KG"/>
        </w:rPr>
        <w:t xml:space="preserve"> 300 000 (ү</w:t>
      </w:r>
      <w:r w:rsidR="007E5A29" w:rsidRPr="00C97FA9">
        <w:rPr>
          <w:color w:val="000000" w:themeColor="text1"/>
          <w:lang w:val="ky-KG"/>
        </w:rPr>
        <w:t xml:space="preserve">ч жүз миң) </w:t>
      </w:r>
      <w:r w:rsidR="007E5A29">
        <w:rPr>
          <w:color w:val="000000" w:themeColor="text1"/>
          <w:lang w:val="ky-KG"/>
        </w:rPr>
        <w:t>сом каражатты</w:t>
      </w:r>
      <w:r w:rsidR="007E5A29" w:rsidRPr="00C97FA9">
        <w:rPr>
          <w:color w:val="000000" w:themeColor="text1"/>
          <w:lang w:val="ky-KG"/>
        </w:rPr>
        <w:t xml:space="preserve"> 70921 “Жалпы билим берүү” бөлүмүнун 2231 “Сууга төлөмдөр”  беренесине которууга макулдук берилсин.</w:t>
      </w:r>
    </w:p>
    <w:p w:rsidR="007E5A29" w:rsidRPr="00C97FA9" w:rsidRDefault="007E5A29" w:rsidP="007E5A29">
      <w:pPr>
        <w:pStyle w:val="a8"/>
        <w:shd w:val="clear" w:color="auto" w:fill="FFFFFF"/>
        <w:spacing w:before="0" w:beforeAutospacing="0"/>
        <w:jc w:val="both"/>
        <w:rPr>
          <w:lang w:val="ky-KG"/>
        </w:rPr>
      </w:pPr>
      <w:r w:rsidRPr="00AC4A03">
        <w:rPr>
          <w:rStyle w:val="a9"/>
          <w:b w:val="0"/>
          <w:color w:val="000000" w:themeColor="text1"/>
          <w:lang w:val="ky-KG"/>
        </w:rPr>
        <w:t>2.</w:t>
      </w:r>
      <w:r w:rsidRPr="00C97FA9">
        <w:rPr>
          <w:rStyle w:val="a9"/>
          <w:color w:val="000000" w:themeColor="text1"/>
          <w:lang w:val="ky-KG"/>
        </w:rPr>
        <w:t xml:space="preserve">    </w:t>
      </w:r>
      <w:r w:rsidRPr="00C97FA9">
        <w:rPr>
          <w:lang w:val="ky-KG"/>
        </w:rPr>
        <w:t xml:space="preserve">Бул токтомдун аткарылышын  көзөмөлдөө жагы Үч-Коргон айылдык кеңешинин </w:t>
      </w:r>
      <w:r w:rsidRPr="00C97FA9">
        <w:rPr>
          <w:bCs/>
          <w:lang w:val="ky-KG"/>
        </w:rPr>
        <w:t xml:space="preserve">“Бюджет” боюнча туруктуу комиссиясынын </w:t>
      </w:r>
      <w:r w:rsidRPr="00C97FA9">
        <w:rPr>
          <w:lang w:val="ky-KG"/>
        </w:rPr>
        <w:t xml:space="preserve">төрагасы </w:t>
      </w:r>
      <w:r w:rsidRPr="00C97FA9">
        <w:rPr>
          <w:bCs/>
          <w:lang w:val="ky-KG"/>
        </w:rPr>
        <w:t xml:space="preserve">У.Эгембердиевге  </w:t>
      </w:r>
      <w:r w:rsidRPr="00C97FA9">
        <w:rPr>
          <w:lang w:val="ky-KG"/>
        </w:rPr>
        <w:t xml:space="preserve">жүктөлсүн. </w:t>
      </w:r>
    </w:p>
    <w:p w:rsidR="007E5A29" w:rsidRPr="00C97FA9" w:rsidRDefault="007E5A29" w:rsidP="007E5A29">
      <w:pPr>
        <w:pStyle w:val="a8"/>
        <w:shd w:val="clear" w:color="auto" w:fill="FFFFFF"/>
        <w:spacing w:before="0" w:beforeAutospacing="0"/>
        <w:jc w:val="both"/>
        <w:rPr>
          <w:lang w:val="ky-KG"/>
        </w:rPr>
      </w:pPr>
      <w:r w:rsidRPr="00C97FA9">
        <w:rPr>
          <w:lang w:val="ky-KG"/>
        </w:rPr>
        <w:t xml:space="preserve">3.  Токтом расмий жарыялангандан кийин юридикалык күчүнө кирет. </w:t>
      </w:r>
    </w:p>
    <w:p w:rsidR="00BD1773" w:rsidRDefault="00BD1773" w:rsidP="00BD1773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D1773" w:rsidRDefault="00BD1773" w:rsidP="00BD1773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E5A29" w:rsidRPr="00C97FA9" w:rsidRDefault="007E5A29" w:rsidP="00BD1773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7FA9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</w:t>
      </w:r>
      <w:r w:rsidRPr="00C97FA9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C97FA9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BD177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BD177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C97FA9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C97FA9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C97FA9">
        <w:rPr>
          <w:rFonts w:ascii="Times New Roman" w:hAnsi="Times New Roman" w:cs="Times New Roman"/>
          <w:b/>
          <w:sz w:val="24"/>
          <w:szCs w:val="24"/>
          <w:lang w:val="ky-KG"/>
        </w:rPr>
        <w:t>Таштанбай уулу Манас</w:t>
      </w:r>
    </w:p>
    <w:p w:rsidR="0070314B" w:rsidRPr="00047EC0" w:rsidRDefault="0070314B" w:rsidP="00047EC0">
      <w:pPr>
        <w:spacing w:line="240" w:lineRule="auto"/>
        <w:jc w:val="center"/>
        <w:rPr>
          <w:sz w:val="24"/>
          <w:szCs w:val="24"/>
        </w:rPr>
      </w:pPr>
    </w:p>
    <w:sectPr w:rsidR="0070314B" w:rsidRPr="00047EC0" w:rsidSect="0070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851F5"/>
    <w:multiLevelType w:val="hybridMultilevel"/>
    <w:tmpl w:val="7DBC17B6"/>
    <w:lvl w:ilvl="0" w:tplc="20024F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4241"/>
    <w:rsid w:val="00047EC0"/>
    <w:rsid w:val="00155758"/>
    <w:rsid w:val="001D7608"/>
    <w:rsid w:val="00320959"/>
    <w:rsid w:val="00371BDE"/>
    <w:rsid w:val="00412188"/>
    <w:rsid w:val="00455558"/>
    <w:rsid w:val="00663DF0"/>
    <w:rsid w:val="006C2ED0"/>
    <w:rsid w:val="0070314B"/>
    <w:rsid w:val="00780844"/>
    <w:rsid w:val="007E5A29"/>
    <w:rsid w:val="007E7697"/>
    <w:rsid w:val="008168AA"/>
    <w:rsid w:val="00825E3E"/>
    <w:rsid w:val="008D383D"/>
    <w:rsid w:val="00984AC3"/>
    <w:rsid w:val="00AF4653"/>
    <w:rsid w:val="00AF5E8B"/>
    <w:rsid w:val="00B12A7C"/>
    <w:rsid w:val="00BD1773"/>
    <w:rsid w:val="00D37850"/>
    <w:rsid w:val="00D71F7A"/>
    <w:rsid w:val="00DA4241"/>
    <w:rsid w:val="00DF346F"/>
    <w:rsid w:val="00E27C45"/>
    <w:rsid w:val="00F2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24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A4241"/>
    <w:pPr>
      <w:ind w:left="720"/>
      <w:contextualSpacing/>
    </w:pPr>
  </w:style>
  <w:style w:type="table" w:styleId="a5">
    <w:name w:val="Table Grid"/>
    <w:basedOn w:val="a1"/>
    <w:uiPriority w:val="59"/>
    <w:rsid w:val="00DA42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qFormat/>
    <w:rsid w:val="00DA42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A4241"/>
  </w:style>
  <w:style w:type="paragraph" w:styleId="a8">
    <w:name w:val="Normal (Web)"/>
    <w:basedOn w:val="a"/>
    <w:uiPriority w:val="99"/>
    <w:unhideWhenUsed/>
    <w:rsid w:val="006C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C2E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14</cp:revision>
  <cp:lastPrinted>2024-12-20T05:06:00Z</cp:lastPrinted>
  <dcterms:created xsi:type="dcterms:W3CDTF">2024-12-13T01:02:00Z</dcterms:created>
  <dcterms:modified xsi:type="dcterms:W3CDTF">2024-12-20T05:06:00Z</dcterms:modified>
</cp:coreProperties>
</file>