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137CAC" w:rsidTr="009610EF">
        <w:tc>
          <w:tcPr>
            <w:tcW w:w="3510" w:type="dxa"/>
            <w:hideMark/>
          </w:tcPr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-43180</wp:posOffset>
                  </wp:positionV>
                  <wp:extent cx="774065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263" y="21000"/>
                      <wp:lineTo x="2126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   </w:t>
            </w:r>
          </w:p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137CAC" w:rsidRDefault="00137CAC" w:rsidP="009610E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137CAC" w:rsidRDefault="008A34D9" w:rsidP="00137CAC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137CAC" w:rsidRPr="00047EC0" w:rsidRDefault="00137CAC" w:rsidP="00137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Үч-Коргон айыл аймагынын айылдык Кеңешинин IX чакырылышынын кезектеги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137CAC" w:rsidRDefault="00137CAC" w:rsidP="00137CA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37CAC" w:rsidRDefault="00137CAC" w:rsidP="00137CA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37CAC" w:rsidRPr="00047EC0" w:rsidRDefault="00137CAC" w:rsidP="00137CA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 w:rsidR="000944B8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047E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ТОКТОМУ</w:t>
      </w:r>
    </w:p>
    <w:p w:rsidR="00137CAC" w:rsidRDefault="00137CAC" w:rsidP="00137CAC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C5CF7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>2.202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>-жыл.</w:t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ab/>
        <w:t xml:space="preserve">Нарын айылы </w:t>
      </w:r>
    </w:p>
    <w:p w:rsidR="00EA5AEC" w:rsidRDefault="00EA5AEC" w:rsidP="00DC5CF7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DC5CF7" w:rsidRDefault="00DC5CF7" w:rsidP="00DC5CF7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Турак жай имараттары жана курулмалары үчүн салык өлчөмүн бекитүү </w:t>
      </w:r>
      <w:r w:rsidRPr="00047EC0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жөнүндө</w:t>
      </w:r>
    </w:p>
    <w:p w:rsidR="00DC5CF7" w:rsidRPr="00137CAC" w:rsidRDefault="00DC5CF7" w:rsidP="00DC5CF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ab/>
      </w:r>
      <w:r w:rsidR="00F44BEF">
        <w:rPr>
          <w:rFonts w:ascii="Times New Roman" w:hAnsi="Times New Roman" w:cs="Times New Roman"/>
          <w:bCs/>
          <w:sz w:val="24"/>
          <w:szCs w:val="24"/>
          <w:lang w:val="ky-KG"/>
        </w:rPr>
        <w:t>Үч-Коргон айыл өкмөтүнүн 03.02.2025-жылдагы №01-18/6 сандуу кайрылуу катына ылайык т</w:t>
      </w:r>
      <w:r w:rsidRPr="00137CAC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урак жай имараттары жана курулмалары үчүн салык өлчөмүн бекитүү 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тууралуу</w:t>
      </w:r>
      <w:r w:rsidRPr="000D036F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а</w:t>
      </w: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йыл өкмөтүнүнүн башчысы М.Жапаровдун </w:t>
      </w:r>
      <w:r w:rsidRPr="00047EC0">
        <w:rPr>
          <w:rFonts w:ascii="Times New Roman" w:hAnsi="Times New Roman" w:cs="Times New Roman"/>
          <w:bCs/>
          <w:sz w:val="24"/>
          <w:szCs w:val="24"/>
          <w:lang w:val="ky-KG"/>
        </w:rPr>
        <w:t>маалыматын угуп жана талкуулап</w:t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 xml:space="preserve">, Үч-Коргон </w:t>
      </w:r>
      <w:r w:rsidRPr="00047EC0">
        <w:rPr>
          <w:rFonts w:ascii="Times New Roman" w:hAnsi="Times New Roman" w:cs="Times New Roman"/>
          <w:sz w:val="24"/>
          <w:szCs w:val="24"/>
          <w:lang w:val="kk-KZ"/>
        </w:rPr>
        <w:t>айыл аймагынын айылдык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кеңешинин </w:t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>кезектеги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4-</w:t>
      </w:r>
      <w:r w:rsidRPr="00047EC0">
        <w:rPr>
          <w:rFonts w:ascii="Times New Roman" w:hAnsi="Times New Roman" w:cs="Times New Roman"/>
          <w:sz w:val="24"/>
          <w:szCs w:val="24"/>
          <w:lang w:val="ky-KG"/>
        </w:rPr>
        <w:t xml:space="preserve">сессиясы </w:t>
      </w:r>
    </w:p>
    <w:p w:rsidR="00DC5CF7" w:rsidRPr="00047EC0" w:rsidRDefault="00DC5CF7" w:rsidP="00DC5C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047EC0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ТОКТОМ  КЫЛАТ: </w:t>
      </w:r>
    </w:p>
    <w:p w:rsidR="00DC5CF7" w:rsidRPr="00047EC0" w:rsidRDefault="00DC5CF7" w:rsidP="00DC5CF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DC5CF7" w:rsidRDefault="00DC5CF7" w:rsidP="00DC5CF7">
      <w:pPr>
        <w:pStyle w:val="a8"/>
        <w:shd w:val="clear" w:color="auto" w:fill="FFFFFF"/>
        <w:spacing w:before="0" w:beforeAutospacing="0"/>
        <w:jc w:val="both"/>
        <w:rPr>
          <w:color w:val="000000" w:themeColor="text1"/>
          <w:shd w:val="clear" w:color="auto" w:fill="FFFFFF"/>
          <w:lang w:val="ky-KG"/>
        </w:rPr>
      </w:pPr>
      <w:r w:rsidRPr="00047EC0">
        <w:rPr>
          <w:color w:val="000000" w:themeColor="text1"/>
          <w:lang w:val="ky-KG"/>
        </w:rPr>
        <w:t xml:space="preserve">1. </w:t>
      </w:r>
      <w:r>
        <w:rPr>
          <w:color w:val="000000" w:themeColor="text1"/>
          <w:shd w:val="clear" w:color="auto" w:fill="FFFFFF"/>
          <w:lang w:val="ky-KG"/>
        </w:rPr>
        <w:t>Кыргыз Республикасынын Салык кодексин колдонууга киргизүү жөнүндөгү мыйзамынын 4-беренсинин 14-пунктуна жана Кыргыз Республикасынын Салык кодексинин 379, 380-беренелерине өзгөртүүлөр жана толуктоолор киргизилип жаткандыгына байланыштуу  турак  жай имараттарына  жана курулмаларына салык ставкасы 2025-2027-жылдарда колдонуу үчүн ыйгарым укуктуу салык органынын сунушунун негизинде базалык салык наркы  30 (отуз)  сом өлчөмүндө бекитилсин .</w:t>
      </w:r>
    </w:p>
    <w:p w:rsidR="00DC5CF7" w:rsidRPr="000944B8" w:rsidRDefault="00DC5CF7" w:rsidP="00DC5CF7">
      <w:pPr>
        <w:pStyle w:val="a8"/>
        <w:shd w:val="clear" w:color="auto" w:fill="FFFFFF"/>
        <w:spacing w:before="0" w:beforeAutospacing="0"/>
        <w:jc w:val="both"/>
        <w:rPr>
          <w:rStyle w:val="a9"/>
          <w:b w:val="0"/>
          <w:color w:val="000000" w:themeColor="text1"/>
          <w:lang w:val="ky-KG"/>
        </w:rPr>
      </w:pPr>
      <w:r w:rsidRPr="000944B8">
        <w:rPr>
          <w:rStyle w:val="a9"/>
          <w:b w:val="0"/>
          <w:color w:val="000000" w:themeColor="text1"/>
          <w:lang w:val="ky-KG"/>
        </w:rPr>
        <w:t xml:space="preserve">2. </w:t>
      </w:r>
      <w:r w:rsidRPr="000944B8">
        <w:rPr>
          <w:color w:val="000000" w:themeColor="text1"/>
          <w:shd w:val="clear" w:color="auto" w:fill="FFFFFF"/>
          <w:lang w:val="ky-KG"/>
        </w:rPr>
        <w:t>Кыргыз Республикасынын Салык кодексин колдонууга киргизүү жөнүндөгү  мыйзамына жана</w:t>
      </w:r>
      <w:r w:rsidRPr="000944B8">
        <w:rPr>
          <w:b/>
          <w:color w:val="000000" w:themeColor="text1"/>
          <w:shd w:val="clear" w:color="auto" w:fill="FFFFFF"/>
          <w:lang w:val="ky-KG"/>
        </w:rPr>
        <w:t xml:space="preserve"> б</w:t>
      </w:r>
      <w:r w:rsidRPr="000944B8">
        <w:rPr>
          <w:rStyle w:val="a9"/>
          <w:b w:val="0"/>
          <w:color w:val="000000" w:themeColor="text1"/>
          <w:lang w:val="ky-KG"/>
        </w:rPr>
        <w:t xml:space="preserve">ектилген </w:t>
      </w:r>
      <w:r w:rsidRPr="000944B8">
        <w:rPr>
          <w:color w:val="000000" w:themeColor="text1"/>
          <w:shd w:val="clear" w:color="auto" w:fill="FFFFFF"/>
          <w:lang w:val="ky-KG"/>
        </w:rPr>
        <w:t>салык ставкасына</w:t>
      </w:r>
      <w:r w:rsidRPr="000944B8">
        <w:rPr>
          <w:b/>
          <w:color w:val="000000" w:themeColor="text1"/>
          <w:shd w:val="clear" w:color="auto" w:fill="FFFFFF"/>
          <w:lang w:val="ky-KG"/>
        </w:rPr>
        <w:t xml:space="preserve">  </w:t>
      </w:r>
      <w:r w:rsidRPr="000944B8">
        <w:rPr>
          <w:rStyle w:val="a9"/>
          <w:b w:val="0"/>
          <w:color w:val="000000" w:themeColor="text1"/>
          <w:lang w:val="ky-KG"/>
        </w:rPr>
        <w:t>ылайык  иш алып баруу  жагы Үч-Коргон айыл өмөтүнүн башчысы М.Жапаровго милдеттендирилсин.</w:t>
      </w:r>
    </w:p>
    <w:p w:rsidR="00DC5CF7" w:rsidRPr="00047EC0" w:rsidRDefault="00DC5CF7" w:rsidP="00DC5CF7">
      <w:pPr>
        <w:pStyle w:val="a8"/>
        <w:shd w:val="clear" w:color="auto" w:fill="FFFFFF"/>
        <w:spacing w:before="0" w:beforeAutospacing="0"/>
        <w:jc w:val="both"/>
        <w:rPr>
          <w:lang w:val="ky-KG"/>
        </w:rPr>
      </w:pPr>
      <w:r>
        <w:rPr>
          <w:rStyle w:val="a9"/>
          <w:color w:val="000000" w:themeColor="text1"/>
          <w:lang w:val="ky-KG"/>
        </w:rPr>
        <w:t>3</w:t>
      </w:r>
      <w:r w:rsidRPr="00047EC0">
        <w:rPr>
          <w:rStyle w:val="a9"/>
          <w:color w:val="000000" w:themeColor="text1"/>
          <w:lang w:val="ky-KG"/>
        </w:rPr>
        <w:t xml:space="preserve">. </w:t>
      </w:r>
      <w:r>
        <w:rPr>
          <w:lang w:val="ky-KG"/>
        </w:rPr>
        <w:t xml:space="preserve">Бул токтомдун аткарылышын </w:t>
      </w:r>
      <w:r w:rsidRPr="00047EC0">
        <w:rPr>
          <w:lang w:val="ky-KG"/>
        </w:rPr>
        <w:t>көзөмөлдөө жагы Үч-Коргон айылдык кеңешинин</w:t>
      </w:r>
      <w:r>
        <w:rPr>
          <w:lang w:val="ky-KG"/>
        </w:rPr>
        <w:t xml:space="preserve"> </w:t>
      </w:r>
      <w:r w:rsidRPr="00047EC0">
        <w:rPr>
          <w:lang w:val="ky-KG"/>
        </w:rPr>
        <w:t>“</w:t>
      </w:r>
      <w:r>
        <w:rPr>
          <w:lang w:val="ky-KG"/>
        </w:rPr>
        <w:t xml:space="preserve">Экономика жана бюджет </w:t>
      </w:r>
      <w:r w:rsidRPr="00047EC0">
        <w:rPr>
          <w:lang w:val="ky-KG"/>
        </w:rPr>
        <w:t xml:space="preserve">” боюнча </w:t>
      </w:r>
      <w:r>
        <w:rPr>
          <w:lang w:val="ky-KG"/>
        </w:rPr>
        <w:t xml:space="preserve">туруктуу </w:t>
      </w:r>
      <w:r w:rsidRPr="00047EC0">
        <w:rPr>
          <w:lang w:val="ky-KG"/>
        </w:rPr>
        <w:t>коми</w:t>
      </w:r>
      <w:r>
        <w:rPr>
          <w:lang w:val="ky-KG"/>
        </w:rPr>
        <w:t xml:space="preserve">ссиясынын </w:t>
      </w:r>
      <w:r w:rsidRPr="00047EC0">
        <w:rPr>
          <w:lang w:val="ky-KG"/>
        </w:rPr>
        <w:t>төра</w:t>
      </w:r>
      <w:r>
        <w:rPr>
          <w:lang w:val="ky-KG"/>
        </w:rPr>
        <w:t xml:space="preserve">гасы У.Эгембердиевге </w:t>
      </w:r>
      <w:r w:rsidRPr="00047EC0">
        <w:rPr>
          <w:lang w:val="ky-KG"/>
        </w:rPr>
        <w:t xml:space="preserve">жүктөлсүн. </w:t>
      </w:r>
    </w:p>
    <w:p w:rsidR="00DC5CF7" w:rsidRPr="00047EC0" w:rsidRDefault="00DC5CF7" w:rsidP="00DC5CF7">
      <w:pPr>
        <w:pStyle w:val="a8"/>
        <w:shd w:val="clear" w:color="auto" w:fill="FFFFFF"/>
        <w:spacing w:before="0" w:beforeAutospacing="0"/>
        <w:jc w:val="both"/>
        <w:rPr>
          <w:lang w:val="ky-KG"/>
        </w:rPr>
      </w:pPr>
      <w:r>
        <w:rPr>
          <w:lang w:val="ky-KG"/>
        </w:rPr>
        <w:t>4</w:t>
      </w:r>
      <w:r w:rsidRPr="00047EC0">
        <w:rPr>
          <w:lang w:val="ky-KG"/>
        </w:rPr>
        <w:t xml:space="preserve">.  Токтом расмий жарыялангандан кийин юридикалык күчүнө кирет. </w:t>
      </w:r>
    </w:p>
    <w:p w:rsidR="008F0890" w:rsidRDefault="008F0890">
      <w:pPr>
        <w:rPr>
          <w:lang w:val="ky-KG"/>
        </w:rPr>
      </w:pPr>
    </w:p>
    <w:p w:rsidR="006870E3" w:rsidRPr="006870E3" w:rsidRDefault="006870E3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870E3" w:rsidRPr="006870E3" w:rsidRDefault="006870E3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870E3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</w:t>
      </w:r>
      <w:r w:rsidRPr="006870E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870E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870E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870E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870E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870E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6870E3">
        <w:rPr>
          <w:rFonts w:ascii="Times New Roman" w:hAnsi="Times New Roman" w:cs="Times New Roman"/>
          <w:b/>
          <w:sz w:val="24"/>
          <w:szCs w:val="24"/>
          <w:lang w:val="ky-KG"/>
        </w:rPr>
        <w:tab/>
        <w:t>Таштанбай уулу Манас.</w:t>
      </w:r>
    </w:p>
    <w:sectPr w:rsidR="006870E3" w:rsidRPr="006870E3" w:rsidSect="008F0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7CAC"/>
    <w:rsid w:val="00016FCF"/>
    <w:rsid w:val="000944B8"/>
    <w:rsid w:val="00137CAC"/>
    <w:rsid w:val="00196508"/>
    <w:rsid w:val="002B0497"/>
    <w:rsid w:val="002F5E08"/>
    <w:rsid w:val="00532247"/>
    <w:rsid w:val="00561C64"/>
    <w:rsid w:val="0058526C"/>
    <w:rsid w:val="006870E3"/>
    <w:rsid w:val="008A34D9"/>
    <w:rsid w:val="008F0890"/>
    <w:rsid w:val="009A35E2"/>
    <w:rsid w:val="00BA294C"/>
    <w:rsid w:val="00DC5CF7"/>
    <w:rsid w:val="00EA5AEC"/>
    <w:rsid w:val="00EA63D6"/>
    <w:rsid w:val="00F4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C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37CAC"/>
    <w:pPr>
      <w:ind w:left="720"/>
      <w:contextualSpacing/>
    </w:pPr>
  </w:style>
  <w:style w:type="table" w:styleId="a5">
    <w:name w:val="Table Grid"/>
    <w:basedOn w:val="a1"/>
    <w:uiPriority w:val="59"/>
    <w:rsid w:val="00137C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137CA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37CAC"/>
  </w:style>
  <w:style w:type="paragraph" w:styleId="a8">
    <w:name w:val="Normal (Web)"/>
    <w:basedOn w:val="a"/>
    <w:uiPriority w:val="99"/>
    <w:unhideWhenUsed/>
    <w:rsid w:val="0013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37C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12</cp:revision>
  <cp:lastPrinted>2025-02-10T00:27:00Z</cp:lastPrinted>
  <dcterms:created xsi:type="dcterms:W3CDTF">2025-02-03T04:10:00Z</dcterms:created>
  <dcterms:modified xsi:type="dcterms:W3CDTF">2025-02-10T00:36:00Z</dcterms:modified>
</cp:coreProperties>
</file>